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50D" w14:textId="77777777" w:rsidR="00106D8A" w:rsidRPr="009067D8" w:rsidRDefault="00106D8A" w:rsidP="00106D8A">
      <w:pPr>
        <w:keepNext/>
        <w:keepLines/>
        <w:spacing w:before="240" w:after="0"/>
        <w:jc w:val="center"/>
        <w:outlineLvl w:val="0"/>
        <w:rPr>
          <w:rFonts w:ascii="Georgia" w:eastAsia="Times New Roman" w:hAnsi="Georgia" w:cs="Times New Roman"/>
          <w:b/>
          <w:sz w:val="28"/>
          <w:szCs w:val="32"/>
        </w:rPr>
      </w:pPr>
      <w:bookmarkStart w:id="0" w:name="_Toc157423855"/>
      <w:bookmarkStart w:id="1" w:name="_Hlk135232863"/>
      <w:r w:rsidRPr="009067D8">
        <w:rPr>
          <w:rFonts w:ascii="Georgia" w:eastAsia="Times New Roman" w:hAnsi="Georgia" w:cs="Times New Roman"/>
          <w:b/>
          <w:sz w:val="28"/>
          <w:szCs w:val="32"/>
        </w:rPr>
        <w:t>Appendix K</w:t>
      </w:r>
      <w:bookmarkEnd w:id="0"/>
    </w:p>
    <w:bookmarkEnd w:id="1"/>
    <w:p w14:paraId="25ECE22B" w14:textId="77777777" w:rsidR="00106D8A" w:rsidRPr="009067D8" w:rsidRDefault="00106D8A" w:rsidP="00106D8A">
      <w:pPr>
        <w:jc w:val="center"/>
        <w:rPr>
          <w:rFonts w:ascii="Georgia" w:eastAsia="Calibri" w:hAnsi="Georgia" w:cs="Times New Roman"/>
          <w:b/>
          <w:color w:val="000000"/>
          <w:sz w:val="28"/>
          <w:u w:val="single"/>
        </w:rPr>
      </w:pPr>
      <w:r w:rsidRPr="009067D8">
        <w:rPr>
          <w:rFonts w:ascii="Georgia" w:eastAsia="Calibri" w:hAnsi="Georgia" w:cs="Times New Roman"/>
          <w:b/>
          <w:color w:val="000000"/>
          <w:sz w:val="28"/>
          <w:u w:val="single"/>
        </w:rPr>
        <w:t>Active Recruiting Strategies and Resources</w:t>
      </w:r>
    </w:p>
    <w:p w14:paraId="0BAD5B93" w14:textId="77777777" w:rsidR="00106D8A" w:rsidRPr="009067D8" w:rsidRDefault="00106D8A" w:rsidP="00106D8A">
      <w:pPr>
        <w:rPr>
          <w:rFonts w:ascii="Georgia" w:eastAsia="Calibri" w:hAnsi="Georgia" w:cs="Times New Roman"/>
          <w:b/>
          <w:color w:val="000000"/>
          <w:sz w:val="28"/>
        </w:rPr>
      </w:pPr>
      <w:r w:rsidRPr="009067D8">
        <w:rPr>
          <w:rFonts w:ascii="Georgia" w:eastAsia="Calibri" w:hAnsi="Georgia" w:cs="Times New Roman"/>
          <w:b/>
          <w:color w:val="000000"/>
          <w:sz w:val="28"/>
        </w:rPr>
        <w:t xml:space="preserve">Recruiting Strategies </w:t>
      </w:r>
    </w:p>
    <w:tbl>
      <w:tblPr>
        <w:tblStyle w:val="PlainTable1"/>
        <w:tblW w:w="103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890"/>
        <w:gridCol w:w="8460"/>
      </w:tblGrid>
      <w:tr w:rsidR="00106D8A" w:rsidRPr="009067D8" w14:paraId="79CF9C53" w14:textId="77777777" w:rsidTr="00BD1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49EC29D" w14:textId="77777777" w:rsidR="00106D8A" w:rsidRPr="009067D8" w:rsidRDefault="00106D8A" w:rsidP="00106D8A">
            <w:pPr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General strategies</w:t>
            </w:r>
          </w:p>
        </w:tc>
        <w:tc>
          <w:tcPr>
            <w:tcW w:w="8460" w:type="dxa"/>
          </w:tcPr>
          <w:p w14:paraId="299CBAF5" w14:textId="77777777" w:rsidR="00106D8A" w:rsidRPr="009067D8" w:rsidRDefault="00106D8A" w:rsidP="00106D8A">
            <w:pPr>
              <w:numPr>
                <w:ilvl w:val="0"/>
                <w:numId w:val="1"/>
              </w:numPr>
              <w:tabs>
                <w:tab w:val="left" w:pos="8191"/>
              </w:tabs>
              <w:ind w:right="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Recruit and network on an ongoing basis</w:t>
            </w:r>
          </w:p>
          <w:p w14:paraId="7CBD0C23" w14:textId="77777777" w:rsidR="00106D8A" w:rsidRPr="009067D8" w:rsidRDefault="00106D8A" w:rsidP="00106D8A">
            <w:pPr>
              <w:numPr>
                <w:ilvl w:val="0"/>
                <w:numId w:val="1"/>
              </w:numPr>
              <w:tabs>
                <w:tab w:val="left" w:pos="8191"/>
              </w:tabs>
              <w:ind w:right="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Personal connections/networks</w:t>
            </w:r>
          </w:p>
          <w:p w14:paraId="7B879153" w14:textId="77777777" w:rsidR="00106D8A" w:rsidRPr="009067D8" w:rsidRDefault="00106D8A" w:rsidP="00106D8A">
            <w:pPr>
              <w:numPr>
                <w:ilvl w:val="0"/>
                <w:numId w:val="1"/>
              </w:numPr>
              <w:tabs>
                <w:tab w:val="left" w:pos="8191"/>
              </w:tabs>
              <w:ind w:right="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Professional associations – student award winners; poster sessions at conferences; student leaders in professional organizations, especially from universities that are not usually on the department radar</w:t>
            </w:r>
          </w:p>
          <w:p w14:paraId="1ADF0BAD" w14:textId="77777777" w:rsidR="00106D8A" w:rsidRPr="009067D8" w:rsidRDefault="00106D8A" w:rsidP="00106D8A">
            <w:pPr>
              <w:tabs>
                <w:tab w:val="left" w:pos="8191"/>
              </w:tabs>
              <w:ind w:right="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</w:p>
        </w:tc>
      </w:tr>
    </w:tbl>
    <w:p w14:paraId="05656092" w14:textId="77777777" w:rsidR="00106D8A" w:rsidRPr="009067D8" w:rsidRDefault="00106D8A" w:rsidP="00106D8A">
      <w:pPr>
        <w:rPr>
          <w:rFonts w:ascii="Georgia" w:eastAsia="Calibri" w:hAnsi="Georgia" w:cs="Times New Roman"/>
          <w:b/>
          <w:sz w:val="28"/>
        </w:rPr>
      </w:pPr>
      <w:r w:rsidRPr="009067D8">
        <w:rPr>
          <w:rFonts w:ascii="Georgia" w:eastAsia="Calibri" w:hAnsi="Georgia" w:cs="Times New Roman"/>
          <w:b/>
          <w:sz w:val="28"/>
        </w:rPr>
        <w:t xml:space="preserve">Advertising Locations </w:t>
      </w:r>
    </w:p>
    <w:tbl>
      <w:tblPr>
        <w:tblStyle w:val="PlainTable1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18"/>
        <w:gridCol w:w="8472"/>
      </w:tblGrid>
      <w:tr w:rsidR="00106D8A" w:rsidRPr="009067D8" w14:paraId="3CB68EC6" w14:textId="77777777" w:rsidTr="00BD1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</w:tcPr>
          <w:p w14:paraId="1D3667DB" w14:textId="77777777" w:rsidR="00106D8A" w:rsidRPr="009067D8" w:rsidRDefault="00106D8A" w:rsidP="00106D8A">
            <w:pPr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Calibri"/>
                <w:color w:val="000000"/>
              </w:rPr>
              <w:t>Office of Institutional Diversity at UGA</w:t>
            </w:r>
          </w:p>
        </w:tc>
        <w:tc>
          <w:tcPr>
            <w:tcW w:w="8472" w:type="dxa"/>
          </w:tcPr>
          <w:p w14:paraId="4B3AF37B" w14:textId="77777777" w:rsidR="00106D8A" w:rsidRPr="009067D8" w:rsidRDefault="00106D8A" w:rsidP="00106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color w:val="000000"/>
              </w:rPr>
            </w:pPr>
            <w:r w:rsidRPr="009067D8">
              <w:rPr>
                <w:rFonts w:ascii="Georgia" w:eastAsia="Calibri" w:hAnsi="Georgia" w:cs="Calibri"/>
                <w:color w:val="000000"/>
              </w:rPr>
              <w:t xml:space="preserve">UGA’s OID (Office of Institutional Diversity) has memberships with </w:t>
            </w:r>
          </w:p>
          <w:p w14:paraId="2F9B94FE" w14:textId="77777777" w:rsidR="00106D8A" w:rsidRPr="009067D8" w:rsidRDefault="00106D8A" w:rsidP="00106D8A">
            <w:pPr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</w:rPr>
            </w:pPr>
            <w:hyperlink r:id="rId10" w:history="1">
              <w:r w:rsidRPr="009067D8">
                <w:rPr>
                  <w:rFonts w:ascii="Georgia" w:eastAsia="Calibri" w:hAnsi="Georgia" w:cs="Calibri"/>
                  <w:i/>
                  <w:iCs/>
                  <w:color w:val="0563C1"/>
                  <w:u w:val="single"/>
                </w:rPr>
                <w:t>Insight into Diversity</w:t>
              </w:r>
            </w:hyperlink>
            <w:r w:rsidRPr="009067D8">
              <w:rPr>
                <w:rFonts w:ascii="Georgia" w:eastAsia="Calibri" w:hAnsi="Georgia" w:cs="Calibri"/>
                <w:color w:val="000000"/>
              </w:rPr>
              <w:t>: Faculty jobs are automatically posted to Insight into Diversity.</w:t>
            </w:r>
          </w:p>
          <w:p w14:paraId="7EAFAFE8" w14:textId="77777777" w:rsidR="00106D8A" w:rsidRPr="009067D8" w:rsidRDefault="00106D8A" w:rsidP="00106D8A">
            <w:pPr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</w:rPr>
            </w:pPr>
            <w:hyperlink r:id="rId11" w:history="1">
              <w:r w:rsidRPr="009067D8">
                <w:rPr>
                  <w:rFonts w:ascii="Georgia" w:eastAsia="Calibri" w:hAnsi="Georgia" w:cs="Calibri"/>
                  <w:color w:val="0563C1"/>
                  <w:u w:val="single"/>
                </w:rPr>
                <w:t>American Association of Blacks in Higher Education</w:t>
              </w:r>
            </w:hyperlink>
            <w:r w:rsidRPr="009067D8">
              <w:rPr>
                <w:rFonts w:ascii="Georgia" w:eastAsia="Calibri" w:hAnsi="Georgia" w:cs="Calibri"/>
                <w:color w:val="000000"/>
              </w:rPr>
              <w:t>: additional costs for posting. Contact OID to get posting here: diverse@uga.edu</w:t>
            </w:r>
          </w:p>
          <w:p w14:paraId="34FC5D1B" w14:textId="77777777" w:rsidR="00106D8A" w:rsidRPr="009067D8" w:rsidRDefault="00106D8A" w:rsidP="00106D8A">
            <w:pPr>
              <w:numPr>
                <w:ilvl w:val="0"/>
                <w:numId w:val="1"/>
              </w:numPr>
              <w:tabs>
                <w:tab w:val="left" w:pos="8191"/>
              </w:tabs>
              <w:ind w:right="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hyperlink r:id="rId12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American Association of Hispanics in Higher Education</w:t>
              </w:r>
            </w:hyperlink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. </w:t>
            </w:r>
            <w:r w:rsidRPr="009067D8">
              <w:rPr>
                <w:rFonts w:ascii="Georgia" w:eastAsia="Calibri" w:hAnsi="Georgia" w:cs="Calibri"/>
                <w:color w:val="000000"/>
              </w:rPr>
              <w:t>Contact OID to get posting here: diverse@uga.edu</w:t>
            </w:r>
          </w:p>
          <w:p w14:paraId="508C982B" w14:textId="77777777" w:rsidR="00106D8A" w:rsidRPr="009067D8" w:rsidRDefault="00106D8A" w:rsidP="00106D8A">
            <w:pPr>
              <w:tabs>
                <w:tab w:val="left" w:pos="8191"/>
              </w:tabs>
              <w:ind w:left="360" w:right="166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</w:p>
        </w:tc>
      </w:tr>
      <w:tr w:rsidR="00106D8A" w:rsidRPr="009067D8" w14:paraId="124F4C7F" w14:textId="77777777" w:rsidTr="00106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</w:tcPr>
          <w:p w14:paraId="42902403" w14:textId="77777777" w:rsidR="00106D8A" w:rsidRPr="009067D8" w:rsidRDefault="00106D8A" w:rsidP="00106D8A">
            <w:pPr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8472" w:type="dxa"/>
          </w:tcPr>
          <w:p w14:paraId="2EC25804" w14:textId="66878DCE" w:rsidR="00106D8A" w:rsidRPr="009067D8" w:rsidRDefault="00106D8A" w:rsidP="00106D8A">
            <w:p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Effective position postings use creative and intentional strategies to identify qualified applicants. Web advertising is often an effective and affordable means of reaching your target audience. A full list of available resources can be found at </w:t>
            </w:r>
            <w:hyperlink r:id="rId13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https://hr.uga.edu/Information_Directory/Recruiting_Resources/</w:t>
              </w:r>
            </w:hyperlink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. Below is a list of a few </w:t>
            </w:r>
            <w:r w:rsid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that</w:t>
            </w: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you will find on the site: </w:t>
            </w:r>
          </w:p>
          <w:p w14:paraId="70B74B85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Association for Women in Science: </w:t>
            </w:r>
            <w:hyperlink r:id="rId14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awis.org</w:t>
              </w:r>
            </w:hyperlink>
          </w:p>
          <w:p w14:paraId="42D924C1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2F5496"/>
                <w:sz w:val="24"/>
                <w:szCs w:val="24"/>
                <w:u w:val="single"/>
              </w:rPr>
            </w:pPr>
            <w:r w:rsidRPr="009067D8">
              <w:rPr>
                <w:rFonts w:ascii="Georgia" w:eastAsia="Calibri" w:hAnsi="Georgia" w:cs="Times New Roman"/>
                <w:sz w:val="24"/>
                <w:szCs w:val="24"/>
              </w:rPr>
              <w:t xml:space="preserve">Blacks in Higher Education: </w:t>
            </w:r>
            <w:hyperlink r:id="rId15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https://www.blacksinhighered.com/</w:t>
              </w:r>
            </w:hyperlink>
            <w:r w:rsidRPr="009067D8">
              <w:rPr>
                <w:rFonts w:ascii="Georgia" w:eastAsia="Calibri" w:hAnsi="Georgia" w:cs="Times New Roman"/>
                <w:sz w:val="24"/>
                <w:szCs w:val="24"/>
              </w:rPr>
              <w:t xml:space="preserve"> </w:t>
            </w:r>
          </w:p>
          <w:p w14:paraId="1F63C846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sz w:val="24"/>
                <w:szCs w:val="24"/>
              </w:rPr>
              <w:t xml:space="preserve">Hispanic Outlook in Higher Education: </w:t>
            </w:r>
            <w:hyperlink r:id="rId16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https://www.hispanicoutlook.com/about-us/</w:t>
              </w:r>
            </w:hyperlink>
          </w:p>
          <w:p w14:paraId="5206D5D5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Military Hire:  </w:t>
            </w:r>
            <w:hyperlink r:id="rId17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www.militaryhire.com</w:t>
              </w:r>
            </w:hyperlink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</w:t>
            </w:r>
          </w:p>
          <w:p w14:paraId="6B463341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National Alliance of Black School Educators (NABSE):  </w:t>
            </w:r>
            <w:hyperlink r:id="rId18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http://www.nabse.org/</w:t>
              </w:r>
            </w:hyperlink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</w:t>
            </w:r>
          </w:p>
          <w:p w14:paraId="7F292D82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National Organization for the Professional Advancement of Black Chemists and Chemical Engineers (</w:t>
            </w:r>
            <w:proofErr w:type="spellStart"/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NOBCChE</w:t>
            </w:r>
            <w:proofErr w:type="spellEnd"/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®, pronounced no-be-shay): </w:t>
            </w:r>
            <w:hyperlink r:id="rId19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https://www.nobcche.org/</w:t>
              </w:r>
            </w:hyperlink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</w:t>
            </w:r>
          </w:p>
          <w:p w14:paraId="69C3DFD1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Women in Higher Education: </w:t>
            </w:r>
            <w:hyperlink r:id="rId20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www.wihe.com</w:t>
              </w:r>
            </w:hyperlink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</w:t>
            </w:r>
          </w:p>
          <w:p w14:paraId="1A6E3E0E" w14:textId="77777777" w:rsidR="00106D8A" w:rsidRPr="009067D8" w:rsidRDefault="00106D8A" w:rsidP="00106D8A">
            <w:pPr>
              <w:tabs>
                <w:tab w:val="left" w:pos="8191"/>
              </w:tabs>
              <w:ind w:left="360" w:right="16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</w:p>
        </w:tc>
      </w:tr>
      <w:tr w:rsidR="00106D8A" w:rsidRPr="009067D8" w14:paraId="1BEC0B9E" w14:textId="77777777" w:rsidTr="00BD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</w:tcPr>
          <w:p w14:paraId="07365A77" w14:textId="77777777" w:rsidR="00106D8A" w:rsidRPr="009067D8" w:rsidRDefault="00106D8A" w:rsidP="00106D8A">
            <w:pPr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Publications</w:t>
            </w:r>
          </w:p>
        </w:tc>
        <w:tc>
          <w:tcPr>
            <w:tcW w:w="8472" w:type="dxa"/>
          </w:tcPr>
          <w:p w14:paraId="4B392ECB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b/>
                <w:bCs/>
                <w:color w:val="000000"/>
                <w:sz w:val="24"/>
                <w:szCs w:val="24"/>
              </w:rPr>
              <w:t xml:space="preserve">Chronicle of Higher Education - </w:t>
            </w: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UGA has an agreement with The Chronicle to post Faculty postings automatically on their site.</w:t>
            </w:r>
          </w:p>
          <w:p w14:paraId="6BC4F7FC" w14:textId="40FCDA8F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b/>
                <w:color w:val="000000"/>
                <w:sz w:val="24"/>
                <w:szCs w:val="24"/>
              </w:rPr>
              <w:t>HigherEdJobs</w:t>
            </w: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- Posting a position to HigherEdJobs is not free, but this is another example of a platform you can use to expand your reach. </w:t>
            </w: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lastRenderedPageBreak/>
              <w:t xml:space="preserve">If your posting matches </w:t>
            </w:r>
            <w:r w:rsid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>keywords</w:t>
            </w: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for job searchers on HigherEdJobs, they will automatically be notified of your posting. </w:t>
            </w:r>
            <w:hyperlink r:id="rId21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https://www.higheredjobs.com/products/singleposting.cfm</w:t>
              </w:r>
            </w:hyperlink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</w:t>
            </w:r>
          </w:p>
          <w:p w14:paraId="7E6A815E" w14:textId="77777777" w:rsidR="00106D8A" w:rsidRPr="009067D8" w:rsidRDefault="00106D8A" w:rsidP="00106D8A">
            <w:pPr>
              <w:numPr>
                <w:ilvl w:val="0"/>
                <w:numId w:val="3"/>
              </w:numPr>
              <w:tabs>
                <w:tab w:val="left" w:pos="8191"/>
              </w:tabs>
              <w:ind w:right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  <w:r w:rsidRPr="009067D8">
              <w:rPr>
                <w:rFonts w:ascii="Georgia" w:eastAsia="Calibri" w:hAnsi="Georgia" w:cs="Times New Roman"/>
                <w:b/>
                <w:bCs/>
                <w:color w:val="000000"/>
                <w:sz w:val="24"/>
                <w:szCs w:val="24"/>
              </w:rPr>
              <w:t xml:space="preserve">Inside Higher Education: </w:t>
            </w:r>
            <w:hyperlink r:id="rId22" w:history="1">
              <w:r w:rsidRPr="009067D8">
                <w:rPr>
                  <w:rFonts w:ascii="Georgia" w:eastAsia="Calibri" w:hAnsi="Georgia" w:cs="Times New Roman"/>
                  <w:color w:val="0563C1"/>
                  <w:sz w:val="24"/>
                  <w:szCs w:val="24"/>
                  <w:u w:val="single"/>
                </w:rPr>
                <w:t>https://careers.insidehighered.com/</w:t>
              </w:r>
            </w:hyperlink>
            <w:r w:rsidRPr="009067D8">
              <w:rPr>
                <w:rFonts w:ascii="Georgia" w:eastAsia="Calibri" w:hAnsi="Georg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67D8"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  <w:t xml:space="preserve"> </w:t>
            </w:r>
          </w:p>
          <w:p w14:paraId="56F1F90B" w14:textId="77777777" w:rsidR="00106D8A" w:rsidRPr="009067D8" w:rsidRDefault="00106D8A" w:rsidP="00106D8A">
            <w:pPr>
              <w:tabs>
                <w:tab w:val="left" w:pos="8191"/>
              </w:tabs>
              <w:ind w:left="360" w:right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color w:val="000000"/>
                <w:sz w:val="24"/>
                <w:szCs w:val="24"/>
              </w:rPr>
            </w:pPr>
          </w:p>
        </w:tc>
      </w:tr>
    </w:tbl>
    <w:p w14:paraId="28A7ABB9" w14:textId="40EA0F26" w:rsidR="00BE3ACC" w:rsidRPr="009067D8" w:rsidRDefault="00BE3ACC" w:rsidP="00106D8A">
      <w:pPr>
        <w:rPr>
          <w:rFonts w:ascii="Georgia" w:hAnsi="Georgia"/>
        </w:rPr>
      </w:pPr>
    </w:p>
    <w:sectPr w:rsidR="00BE3ACC" w:rsidRPr="009067D8" w:rsidSect="001B7023">
      <w:head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6957" w14:textId="77777777" w:rsidR="00D34B8E" w:rsidRDefault="00D34B8E" w:rsidP="001B7023">
      <w:pPr>
        <w:spacing w:after="0" w:line="240" w:lineRule="auto"/>
      </w:pPr>
      <w:r>
        <w:separator/>
      </w:r>
    </w:p>
  </w:endnote>
  <w:endnote w:type="continuationSeparator" w:id="0">
    <w:p w14:paraId="18356775" w14:textId="77777777" w:rsidR="00D34B8E" w:rsidRDefault="00D34B8E" w:rsidP="001B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9215" w14:textId="77777777" w:rsidR="00D34B8E" w:rsidRDefault="00D34B8E" w:rsidP="001B7023">
      <w:pPr>
        <w:spacing w:after="0" w:line="240" w:lineRule="auto"/>
      </w:pPr>
      <w:r>
        <w:separator/>
      </w:r>
    </w:p>
  </w:footnote>
  <w:footnote w:type="continuationSeparator" w:id="0">
    <w:p w14:paraId="42342915" w14:textId="77777777" w:rsidR="00D34B8E" w:rsidRDefault="00D34B8E" w:rsidP="001B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442E" w14:textId="45388EBA" w:rsidR="001B7023" w:rsidRDefault="00796F18" w:rsidP="00796F18">
    <w:pPr>
      <w:pStyle w:val="Header"/>
      <w:jc w:val="center"/>
    </w:pPr>
    <w:r w:rsidRPr="003D39CD">
      <w:rPr>
        <w:rFonts w:cstheme="minorHAnsi"/>
        <w:noProof/>
        <w:sz w:val="20"/>
        <w:szCs w:val="20"/>
      </w:rPr>
      <w:drawing>
        <wp:inline distT="0" distB="0" distL="0" distR="0" wp14:anchorId="25C84A77" wp14:editId="142F257B">
          <wp:extent cx="2167255" cy="755434"/>
          <wp:effectExtent l="0" t="0" r="4445" b="6985"/>
          <wp:docPr id="1475807771" name="Picture 147580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9478" cy="759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A5B04"/>
    <w:multiLevelType w:val="hybridMultilevel"/>
    <w:tmpl w:val="B0C62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83D69"/>
    <w:multiLevelType w:val="hybridMultilevel"/>
    <w:tmpl w:val="08E21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174689">
    <w:abstractNumId w:val="0"/>
  </w:num>
  <w:num w:numId="2" w16cid:durableId="227769764">
    <w:abstractNumId w:val="0"/>
  </w:num>
  <w:num w:numId="3" w16cid:durableId="62732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NTUxNDczMrQwMjVU0lEKTi0uzszPAykwqQUA/zNIlywAAAA="/>
  </w:docVars>
  <w:rsids>
    <w:rsidRoot w:val="00BE3ACC"/>
    <w:rsid w:val="000C1259"/>
    <w:rsid w:val="00106D8A"/>
    <w:rsid w:val="00111B16"/>
    <w:rsid w:val="00127A54"/>
    <w:rsid w:val="001526EE"/>
    <w:rsid w:val="001B7023"/>
    <w:rsid w:val="001C478C"/>
    <w:rsid w:val="002144D6"/>
    <w:rsid w:val="0023658B"/>
    <w:rsid w:val="00307032"/>
    <w:rsid w:val="003A2A99"/>
    <w:rsid w:val="003E641F"/>
    <w:rsid w:val="005B2864"/>
    <w:rsid w:val="006874FA"/>
    <w:rsid w:val="006B101F"/>
    <w:rsid w:val="006F6599"/>
    <w:rsid w:val="007175BF"/>
    <w:rsid w:val="007343EA"/>
    <w:rsid w:val="00796F18"/>
    <w:rsid w:val="007C68CD"/>
    <w:rsid w:val="007D22A6"/>
    <w:rsid w:val="00863AB5"/>
    <w:rsid w:val="008F41E1"/>
    <w:rsid w:val="00900818"/>
    <w:rsid w:val="009067D8"/>
    <w:rsid w:val="00985C35"/>
    <w:rsid w:val="0099484D"/>
    <w:rsid w:val="009F2DA2"/>
    <w:rsid w:val="00AD2655"/>
    <w:rsid w:val="00BE3ACC"/>
    <w:rsid w:val="00C449DC"/>
    <w:rsid w:val="00C72DD9"/>
    <w:rsid w:val="00CB291A"/>
    <w:rsid w:val="00CB4F69"/>
    <w:rsid w:val="00D34B8E"/>
    <w:rsid w:val="00D366B7"/>
    <w:rsid w:val="00E0039E"/>
    <w:rsid w:val="00E17CAA"/>
    <w:rsid w:val="00E557D8"/>
    <w:rsid w:val="00F072CA"/>
    <w:rsid w:val="00F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B58A"/>
  <w15:chartTrackingRefBased/>
  <w15:docId w15:val="{575D5425-15EC-4093-BF77-F3DDE0D2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A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ACC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3E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641F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C28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00818"/>
    <w:rPr>
      <w:color w:val="605E5C"/>
      <w:shd w:val="clear" w:color="auto" w:fill="E1DFDD"/>
    </w:rPr>
  </w:style>
  <w:style w:type="paragraph" w:customStyle="1" w:styleId="Style3">
    <w:name w:val="Style3"/>
    <w:basedOn w:val="Normal"/>
    <w:qFormat/>
    <w:rsid w:val="001526EE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1B7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23"/>
  </w:style>
  <w:style w:type="paragraph" w:styleId="Footer">
    <w:name w:val="footer"/>
    <w:basedOn w:val="Normal"/>
    <w:link w:val="FooterChar"/>
    <w:uiPriority w:val="99"/>
    <w:unhideWhenUsed/>
    <w:rsid w:val="001B7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r.uga.edu/Information_Directory/Recruiting_Resources/" TargetMode="External"/><Relationship Id="rId18" Type="http://schemas.openxmlformats.org/officeDocument/2006/relationships/hyperlink" Target="http://www.nabs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igheredjobs.com/products/singleposting.cf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ahhe.org/" TargetMode="External"/><Relationship Id="rId17" Type="http://schemas.openxmlformats.org/officeDocument/2006/relationships/hyperlink" Target="http://www.militaryhire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ispanicoutlook.com/about-us/" TargetMode="External"/><Relationship Id="rId20" Type="http://schemas.openxmlformats.org/officeDocument/2006/relationships/hyperlink" Target="http://www.wihe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bhe.education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lacksinhighered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nsightintodiversity.com/" TargetMode="External"/><Relationship Id="rId19" Type="http://schemas.openxmlformats.org/officeDocument/2006/relationships/hyperlink" Target="https://www.nobcche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wis.org/" TargetMode="External"/><Relationship Id="rId22" Type="http://schemas.openxmlformats.org/officeDocument/2006/relationships/hyperlink" Target="https://careers.insidehighere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b505a7a-bf9c-456e-b53b-7059d60ab5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ECC3E64005B4FBB1D7FEEAE2DA0EE" ma:contentTypeVersion="20" ma:contentTypeDescription="Create a new document." ma:contentTypeScope="" ma:versionID="0c61e925d39dd327299266fdf91df991">
  <xsd:schema xmlns:xsd="http://www.w3.org/2001/XMLSchema" xmlns:xs="http://www.w3.org/2001/XMLSchema" xmlns:p="http://schemas.microsoft.com/office/2006/metadata/properties" xmlns:ns1="http://schemas.microsoft.com/sharepoint/v3" xmlns:ns3="eb505a7a-bf9c-456e-b53b-7059d60ab5ea" xmlns:ns4="676253e1-a49c-47ea-9f45-1fa5f541f855" targetNamespace="http://schemas.microsoft.com/office/2006/metadata/properties" ma:root="true" ma:fieldsID="bb1b32270ecd1ce451d598904020c447" ns1:_="" ns3:_="" ns4:_="">
    <xsd:import namespace="http://schemas.microsoft.com/sharepoint/v3"/>
    <xsd:import namespace="eb505a7a-bf9c-456e-b53b-7059d60ab5ea"/>
    <xsd:import namespace="676253e1-a49c-47ea-9f45-1fa5f541f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5a7a-bf9c-456e-b53b-7059d60a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253e1-a49c-47ea-9f45-1fa5f541f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F45C5-20F6-480B-8527-B2373F82C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A278-4EB4-4BCA-90AE-51A0F20A5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505a7a-bf9c-456e-b53b-7059d60ab5ea"/>
  </ds:schemaRefs>
</ds:datastoreItem>
</file>

<file path=customXml/itemProps3.xml><?xml version="1.0" encoding="utf-8"?>
<ds:datastoreItem xmlns:ds="http://schemas.openxmlformats.org/officeDocument/2006/customXml" ds:itemID="{35E0DAEB-AC86-422B-BA9B-BE2DF33D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505a7a-bf9c-456e-b53b-7059d60ab5ea"/>
    <ds:schemaRef ds:uri="676253e1-a49c-47ea-9f45-1fa5f541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2506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Calvert</dc:creator>
  <cp:keywords/>
  <dc:description/>
  <cp:lastModifiedBy>Jason Isaac Jones</cp:lastModifiedBy>
  <cp:revision>5</cp:revision>
  <dcterms:created xsi:type="dcterms:W3CDTF">2024-02-01T14:31:00Z</dcterms:created>
  <dcterms:modified xsi:type="dcterms:W3CDTF">2026-02-19T15:15:00Z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0x0101005F2ECC3E64005B4FBB1D7FEEAE2DA0EE</vt:lpwstr>
  </property>
  <property fmtid="{D5CDD505-2E9C-101B-9397-08002B2CF9AE}" pid="3" name="GrammarlyDocumentId">
    <vt:lpwstr>308e6c7f-3c49-4ae9-9f34-315b789d14ed</vt:lpwstr>
  </property>
</Properties>
</file>